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FFFFFF"/>
        <w:spacing w:before="0" w:beforeAutospacing="0" w:after="0" w:afterAutospacing="0"/>
        <w:jc w:val="center"/>
        <w:rPr>
          <w:b/>
          <w:iCs/>
          <w:color w:val="000000" w:themeColor="text1"/>
        </w:rPr>
      </w:pPr>
      <w:r>
        <w:rPr>
          <w:b/>
          <w:iCs/>
          <w:color w:val="000000" w:themeColor="text1"/>
        </w:rPr>
        <w:t>ASISTENTA SOCIALA COMUNITARA</w:t>
      </w:r>
    </w:p>
    <w:p>
      <w:pPr>
        <w:pStyle w:val="11"/>
        <w:shd w:val="clear" w:color="auto" w:fill="FFFFFF"/>
        <w:spacing w:before="0" w:beforeAutospacing="0" w:after="0" w:afterAutospacing="0"/>
        <w:jc w:val="both"/>
        <w:rPr>
          <w:iCs/>
          <w:color w:val="000000" w:themeColor="text1"/>
        </w:rPr>
      </w:pPr>
    </w:p>
    <w:p>
      <w:pPr>
        <w:pStyle w:val="11"/>
        <w:shd w:val="clear" w:color="auto" w:fill="FFFFFF"/>
        <w:spacing w:before="0" w:beforeAutospacing="0" w:after="0" w:afterAutospacing="0"/>
        <w:ind w:firstLine="708"/>
        <w:jc w:val="both"/>
      </w:pPr>
      <w:r>
        <w:t xml:space="preserve">Serviciul de asistență socială comunitară presupune prestarea asistenței sociale comunitare in vederea  prevenirii și depășirii situațiilor de dificultate la nivel de comunitate prin: </w:t>
      </w:r>
    </w:p>
    <w:p>
      <w:pPr>
        <w:pStyle w:val="11"/>
        <w:shd w:val="clear" w:color="auto" w:fill="FFFFFF"/>
        <w:spacing w:before="0" w:beforeAutospacing="0" w:after="0" w:afterAutospacing="0"/>
        <w:ind w:firstLine="708"/>
        <w:jc w:val="both"/>
      </w:pPr>
      <w:r>
        <w:t>• Identificarea persoanelor si a familiilor aflate în situație de dificultate și facilitarea accesului acestora la prestații și servicii sociale: familii cu copii în situație de risc, familii cu copii cu dizabilități, persoane vârsnice care sunt solitare, cu dezabilități, ce suferă de afecțiuni grave, victime ale violenței în familie, ale traficului de ființe umane, etc...</w:t>
      </w:r>
    </w:p>
    <w:p>
      <w:pPr>
        <w:pStyle w:val="11"/>
        <w:shd w:val="clear" w:color="auto" w:fill="FFFFFF"/>
        <w:spacing w:before="0" w:beforeAutospacing="0" w:after="0" w:afterAutospacing="0"/>
        <w:ind w:firstLine="708"/>
        <w:jc w:val="both"/>
      </w:pPr>
      <w:r>
        <w:t xml:space="preserve">• Susținerea și mobilizarea comunității în vederea prevenirii și soluționării situațiilor de dificultate pentru beneficiarii serviciului </w:t>
      </w:r>
    </w:p>
    <w:p>
      <w:pPr>
        <w:pStyle w:val="11"/>
        <w:shd w:val="clear" w:color="auto" w:fill="FFFFFF"/>
        <w:spacing w:before="0" w:beforeAutospacing="0" w:after="0" w:afterAutospacing="0"/>
        <w:jc w:val="both"/>
      </w:pPr>
    </w:p>
    <w:p>
      <w:pPr>
        <w:pStyle w:val="11"/>
        <w:shd w:val="clear" w:color="auto" w:fill="FFFFFF"/>
        <w:spacing w:before="0" w:beforeAutospacing="0" w:after="0" w:afterAutospacing="0"/>
        <w:jc w:val="both"/>
      </w:pPr>
    </w:p>
    <w:p>
      <w:pPr>
        <w:pStyle w:val="11"/>
        <w:shd w:val="clear" w:color="auto" w:fill="FFFFFF"/>
        <w:spacing w:before="0" w:beforeAutospacing="0" w:after="0" w:afterAutospacing="0"/>
        <w:ind w:firstLine="708"/>
        <w:jc w:val="both"/>
        <w:rPr>
          <w:b/>
        </w:rPr>
      </w:pPr>
      <w:r>
        <w:rPr>
          <w:b/>
        </w:rPr>
        <w:t xml:space="preserve">FUNCTIILE ASISTENTEI SOCIALA COMUNITARA LA NIVELUL PRIMARIEI COMUNEI </w:t>
      </w:r>
      <w:r>
        <w:rPr>
          <w:rFonts w:hint="default"/>
          <w:b/>
          <w:lang w:val="en-US"/>
        </w:rPr>
        <w:t>TAUTEU</w:t>
      </w:r>
      <w:r>
        <w:rPr>
          <w:b/>
        </w:rPr>
        <w:t>:</w:t>
      </w:r>
    </w:p>
    <w:p>
      <w:pPr>
        <w:pStyle w:val="11"/>
        <w:numPr>
          <w:ilvl w:val="0"/>
          <w:numId w:val="1"/>
        </w:numPr>
        <w:shd w:val="clear" w:color="auto" w:fill="FFFFFF"/>
        <w:spacing w:before="0" w:beforeAutospacing="0" w:after="0" w:afterAutospacing="0"/>
        <w:jc w:val="both"/>
      </w:pPr>
      <w:r>
        <w:t>Identificarea nevoile individuale, familiale, de grup și ale comunității</w:t>
      </w:r>
    </w:p>
    <w:p>
      <w:pPr>
        <w:pStyle w:val="11"/>
        <w:numPr>
          <w:ilvl w:val="0"/>
          <w:numId w:val="1"/>
        </w:numPr>
        <w:shd w:val="clear" w:color="auto" w:fill="FFFFFF"/>
        <w:spacing w:before="0" w:beforeAutospacing="0" w:after="0" w:afterAutospacing="0"/>
        <w:jc w:val="both"/>
      </w:pPr>
      <w:r>
        <w:t>Informarea și sensibilizarea populației în vederea prevenirii problemelor sociale prin activități de promovare a incluziunii sociale a persoanelor defavorizate;</w:t>
      </w:r>
    </w:p>
    <w:p>
      <w:pPr>
        <w:pStyle w:val="11"/>
        <w:numPr>
          <w:ilvl w:val="0"/>
          <w:numId w:val="1"/>
        </w:numPr>
        <w:shd w:val="clear" w:color="auto" w:fill="FFFFFF"/>
        <w:spacing w:before="0" w:beforeAutospacing="0" w:after="0" w:afterAutospacing="0"/>
        <w:jc w:val="both"/>
      </w:pPr>
      <w:r>
        <w:t>Susținerea grupurilor de beneficiari în accesarea prestațiilor sociale,  in procurarea actelor de identitate (certificate de naștere, cărți de identitate);</w:t>
      </w:r>
    </w:p>
    <w:p>
      <w:pPr>
        <w:pStyle w:val="11"/>
        <w:numPr>
          <w:ilvl w:val="0"/>
          <w:numId w:val="1"/>
        </w:numPr>
        <w:shd w:val="clear" w:color="auto" w:fill="FFFFFF"/>
        <w:spacing w:before="0" w:beforeAutospacing="0" w:after="0" w:afterAutospacing="0"/>
        <w:jc w:val="both"/>
      </w:pPr>
      <w:r>
        <w:t>Informare şi consiliere: cunoașterea drepturilor sociale, prevenirea şi combaterea unor comportamente care pot conduce la creşterea riscului de excluziune socială (violenţa în familie, traficul de persoane, delincvenţă, ş.a.), precum şi măsurile de sprijin în vederea facilitării integrării/reintegrării sociale şi inserţiei/reinserţiei familiale a categoriilor de persoane defavorizate;</w:t>
      </w:r>
    </w:p>
    <w:p>
      <w:pPr>
        <w:pStyle w:val="11"/>
        <w:numPr>
          <w:ilvl w:val="0"/>
          <w:numId w:val="1"/>
        </w:numPr>
        <w:shd w:val="clear" w:color="auto" w:fill="FFFFFF"/>
        <w:spacing w:before="0" w:beforeAutospacing="0" w:after="0" w:afterAutospacing="0"/>
        <w:jc w:val="both"/>
      </w:pPr>
      <w:r>
        <w:t>Educație extra curriculară - educaţie pentru sănătate, educaţie privind prevenirea şi combaterea bolilor transmisibile, educaţie pentru prevenirea şi combaterea consumului de droguri, alcool, tutun, educaţie civică, educaţie pentru prevenirea şi combaterea comportamentelor anti-sociale;</w:t>
      </w:r>
    </w:p>
    <w:p>
      <w:pPr>
        <w:pStyle w:val="11"/>
        <w:numPr>
          <w:ilvl w:val="0"/>
          <w:numId w:val="1"/>
        </w:numPr>
        <w:shd w:val="clear" w:color="auto" w:fill="FFFFFF"/>
        <w:spacing w:before="0" w:beforeAutospacing="0" w:after="0" w:afterAutospacing="0"/>
        <w:jc w:val="both"/>
      </w:pPr>
      <w:r>
        <w:t>Promovarea unui stil de viaţă sănătos şi activ: informarea si facilitarea accesului la servicii medicale;</w:t>
      </w:r>
    </w:p>
    <w:p>
      <w:pPr>
        <w:pStyle w:val="11"/>
        <w:numPr>
          <w:ilvl w:val="0"/>
          <w:numId w:val="1"/>
        </w:numPr>
        <w:shd w:val="clear" w:color="auto" w:fill="FFFFFF"/>
        <w:spacing w:before="0" w:beforeAutospacing="0" w:after="0" w:afterAutospacing="0"/>
        <w:jc w:val="both"/>
      </w:pPr>
      <w:r>
        <w:t>Facilitarea accesului pe piața muncii</w:t>
      </w:r>
    </w:p>
    <w:p>
      <w:pPr>
        <w:pStyle w:val="11"/>
        <w:numPr>
          <w:ilvl w:val="0"/>
          <w:numId w:val="1"/>
        </w:numPr>
        <w:shd w:val="clear" w:color="auto" w:fill="FFFFFF"/>
        <w:spacing w:before="0" w:beforeAutospacing="0" w:after="0" w:afterAutospacing="0"/>
        <w:jc w:val="both"/>
      </w:pPr>
      <w:r>
        <w:t>Alte tipuri de activitati necesare pentru depasirea riscului persoanelor si a familiilor aflate in dificutate.</w:t>
      </w:r>
    </w:p>
    <w:p>
      <w:pPr>
        <w:pStyle w:val="11"/>
        <w:shd w:val="clear" w:color="auto" w:fill="FFFFFF"/>
        <w:spacing w:before="0" w:beforeAutospacing="0" w:after="0" w:afterAutospacing="0"/>
        <w:jc w:val="both"/>
      </w:pPr>
    </w:p>
    <w:p>
      <w:pPr>
        <w:pStyle w:val="11"/>
        <w:shd w:val="clear" w:color="auto" w:fill="FFFFFF"/>
        <w:spacing w:before="0" w:beforeAutospacing="0" w:after="0" w:afterAutospacing="0"/>
        <w:jc w:val="both"/>
      </w:pPr>
    </w:p>
    <w:p>
      <w:pPr>
        <w:shd w:val="clear" w:color="auto" w:fill="FFFFFF"/>
        <w:spacing w:after="0" w:line="240" w:lineRule="auto"/>
        <w:ind w:firstLine="708"/>
        <w:jc w:val="both"/>
        <w:textAlignment w:val="baseline"/>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BENEFICIARII ASISTENȚEI SOCIALE COMUNITARE LA NIVELUL COMUNEI </w:t>
      </w:r>
      <w:r>
        <w:rPr>
          <w:rFonts w:hint="default" w:ascii="Times New Roman" w:hAnsi="Times New Roman" w:eastAsia="Times New Roman" w:cs="Times New Roman"/>
          <w:b/>
          <w:bCs/>
          <w:sz w:val="24"/>
          <w:szCs w:val="24"/>
          <w:lang w:val="en-US"/>
        </w:rPr>
        <w:t>TAUTEU</w:t>
      </w:r>
      <w:r>
        <w:rPr>
          <w:rFonts w:ascii="Times New Roman" w:hAnsi="Times New Roman" w:eastAsia="Times New Roman" w:cs="Times New Roman"/>
          <w:b/>
          <w:bCs/>
          <w:sz w:val="24"/>
          <w:szCs w:val="24"/>
        </w:rPr>
        <w:t>:</w:t>
      </w:r>
    </w:p>
    <w:p>
      <w:pPr>
        <w:shd w:val="clear" w:color="auto" w:fill="FFFFFF"/>
        <w:spacing w:after="0" w:line="240" w:lineRule="auto"/>
        <w:ind w:left="95" w:firstLine="613"/>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Persoanele, familiile şi grupurile sociale aflate în situații de dificultate, de risc sau vulnerabilitate din cadrul comunei </w:t>
      </w:r>
      <w:r>
        <w:rPr>
          <w:rFonts w:hint="default" w:ascii="Times New Roman" w:hAnsi="Times New Roman" w:eastAsia="Times New Roman" w:cs="Times New Roman"/>
          <w:sz w:val="24"/>
          <w:szCs w:val="24"/>
          <w:lang w:val="en-US"/>
        </w:rPr>
        <w:t>Tauteu</w:t>
      </w:r>
      <w:r>
        <w:rPr>
          <w:rFonts w:ascii="Times New Roman" w:hAnsi="Times New Roman" w:eastAsia="Times New Roman" w:cs="Times New Roman"/>
          <w:sz w:val="24"/>
          <w:szCs w:val="24"/>
        </w:rPr>
        <w:t>.</w:t>
      </w:r>
    </w:p>
    <w:p>
      <w:pPr>
        <w:pStyle w:val="11"/>
        <w:shd w:val="clear" w:color="auto" w:fill="FFFFFF"/>
        <w:tabs>
          <w:tab w:val="left" w:pos="3953"/>
        </w:tabs>
        <w:spacing w:before="0" w:beforeAutospacing="0" w:after="0" w:afterAutospacing="0"/>
        <w:ind w:firstLine="708"/>
        <w:jc w:val="both"/>
        <w:rPr>
          <w:iCs/>
          <w:color w:val="000000" w:themeColor="text1"/>
        </w:rPr>
      </w:pPr>
    </w:p>
    <w:p>
      <w:pPr>
        <w:pStyle w:val="11"/>
        <w:shd w:val="clear" w:color="auto" w:fill="FFFFFF"/>
        <w:tabs>
          <w:tab w:val="left" w:pos="3953"/>
        </w:tabs>
        <w:spacing w:before="0" w:beforeAutospacing="0" w:after="0" w:afterAutospacing="0"/>
        <w:ind w:firstLine="708"/>
        <w:jc w:val="both"/>
        <w:rPr>
          <w:iCs/>
          <w:color w:val="000000" w:themeColor="text1"/>
        </w:rPr>
      </w:pPr>
    </w:p>
    <w:p>
      <w:pPr>
        <w:shd w:val="clear" w:color="auto" w:fill="FFFFFF"/>
        <w:spacing w:after="0" w:line="240" w:lineRule="auto"/>
        <w:ind w:firstLine="708"/>
        <w:jc w:val="both"/>
        <w:textAlignment w:val="baseline"/>
        <w:rPr>
          <w:rFonts w:ascii="Times New Roman" w:hAnsi="Times New Roman" w:eastAsia="Times New Roman" w:cs="Times New Roman"/>
          <w:b/>
          <w:bCs/>
          <w:sz w:val="24"/>
          <w:szCs w:val="24"/>
        </w:rPr>
      </w:pPr>
      <w:r>
        <w:rPr>
          <w:rStyle w:val="8"/>
          <w:rFonts w:ascii="Times New Roman" w:hAnsi="Times New Roman" w:cs="Times New Roman"/>
          <w:sz w:val="24"/>
          <w:szCs w:val="24"/>
          <w:shd w:val="clear" w:color="auto" w:fill="FFFFFF"/>
        </w:rPr>
        <w:t>CONDIŢIILE DE ACCESARE A SERVICIILLOR SOCIALE COMUNITARE</w:t>
      </w:r>
      <w:r>
        <w:rPr>
          <w:rStyle w:val="8"/>
          <w:shd w:val="clear" w:color="auto" w:fill="FFFFFF"/>
        </w:rPr>
        <w:t xml:space="preserve"> </w:t>
      </w:r>
      <w:r>
        <w:rPr>
          <w:rFonts w:ascii="Times New Roman" w:hAnsi="Times New Roman" w:eastAsia="Times New Roman" w:cs="Times New Roman"/>
          <w:b/>
          <w:bCs/>
          <w:sz w:val="24"/>
          <w:szCs w:val="24"/>
        </w:rPr>
        <w:t xml:space="preserve">LA NIVELUL COMUNEI </w:t>
      </w:r>
      <w:r>
        <w:rPr>
          <w:rFonts w:hint="default" w:ascii="Times New Roman" w:hAnsi="Times New Roman" w:eastAsia="Times New Roman" w:cs="Times New Roman"/>
          <w:b/>
          <w:bCs/>
          <w:sz w:val="24"/>
          <w:szCs w:val="24"/>
          <w:lang w:val="en-US"/>
        </w:rPr>
        <w:t>TAUTEU</w:t>
      </w:r>
      <w:r>
        <w:rPr>
          <w:rFonts w:ascii="Times New Roman" w:hAnsi="Times New Roman" w:eastAsia="Times New Roman" w:cs="Times New Roman"/>
          <w:b/>
          <w:bCs/>
          <w:sz w:val="24"/>
          <w:szCs w:val="24"/>
        </w:rPr>
        <w:t>:</w:t>
      </w:r>
    </w:p>
    <w:p>
      <w:pPr>
        <w:pStyle w:val="15"/>
        <w:numPr>
          <w:ilvl w:val="0"/>
          <w:numId w:val="2"/>
        </w:numPr>
        <w:shd w:val="clear" w:color="auto" w:fill="FFFFFF"/>
        <w:spacing w:after="0" w:line="240" w:lineRule="auto"/>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Beneficiarii consiliati si informati de către persoanalul calificat din cadrul Compartimentul de asistenta sociala al Primariei comunei </w:t>
      </w:r>
      <w:r>
        <w:rPr>
          <w:rFonts w:hint="default" w:ascii="Times New Roman" w:hAnsi="Times New Roman" w:eastAsia="Times New Roman" w:cs="Times New Roman"/>
          <w:sz w:val="24"/>
          <w:szCs w:val="24"/>
          <w:lang w:val="en-US"/>
        </w:rPr>
        <w:t>Tauteu</w:t>
      </w:r>
      <w:r>
        <w:rPr>
          <w:rFonts w:ascii="Times New Roman" w:hAnsi="Times New Roman" w:eastAsia="Times New Roman" w:cs="Times New Roman"/>
          <w:sz w:val="24"/>
          <w:szCs w:val="24"/>
        </w:rPr>
        <w:t>, în funcţie de nevoile identificate, sunt direcţionaţi către furnizorii de servicii sociale acreditați care le oferă serviciile de care au nevoie.</w:t>
      </w:r>
    </w:p>
    <w:p>
      <w:pPr>
        <w:pStyle w:val="15"/>
        <w:numPr>
          <w:ilvl w:val="0"/>
          <w:numId w:val="2"/>
        </w:numPr>
        <w:shd w:val="clear" w:color="auto" w:fill="FFFFFF"/>
        <w:spacing w:after="0" w:line="240" w:lineRule="auto"/>
        <w:jc w:val="both"/>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Beneficiarii evaluati de catre persoanele abilitate din cadrul Compartimentului de asistenta sociala al  Primariei comunei </w:t>
      </w:r>
      <w:r>
        <w:rPr>
          <w:rFonts w:hint="default" w:ascii="Times New Roman" w:hAnsi="Times New Roman" w:eastAsia="Times New Roman" w:cs="Times New Roman"/>
          <w:sz w:val="24"/>
          <w:szCs w:val="24"/>
          <w:lang w:val="en-US"/>
        </w:rPr>
        <w:t xml:space="preserve">Tauteu </w:t>
      </w:r>
      <w:r>
        <w:rPr>
          <w:rFonts w:ascii="Times New Roman" w:hAnsi="Times New Roman" w:eastAsia="Times New Roman" w:cs="Times New Roman"/>
          <w:sz w:val="24"/>
          <w:szCs w:val="24"/>
        </w:rPr>
        <w:t xml:space="preserve">care necesita un program de integrare/reintegrare socială, fiind necesara o planificare a activităților pe o perioadă determinată de timp vor încheia un contract de furnizare servicii cu Primariei comunei </w:t>
      </w:r>
      <w:r>
        <w:rPr>
          <w:rFonts w:hint="default" w:ascii="Times New Roman" w:hAnsi="Times New Roman" w:eastAsia="Times New Roman" w:cs="Times New Roman"/>
          <w:sz w:val="24"/>
          <w:szCs w:val="24"/>
          <w:lang w:val="en-US"/>
        </w:rPr>
        <w:t>Tauteu</w:t>
      </w:r>
      <w:bookmarkStart w:id="0" w:name="_GoBack"/>
      <w:bookmarkEnd w:id="0"/>
      <w:r>
        <w:rPr>
          <w:rFonts w:ascii="Times New Roman" w:hAnsi="Times New Roman" w:eastAsia="Times New Roman" w:cs="Times New Roman"/>
          <w:sz w:val="24"/>
          <w:szCs w:val="24"/>
        </w:rPr>
        <w:t xml:space="preserve"> – Compartimentul de asistenta sociala.</w:t>
      </w: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widowControl w:val="0"/>
        <w:spacing w:before="100" w:after="100" w:line="240" w:lineRule="auto"/>
        <w:rPr>
          <w:rFonts w:ascii="Times New Roman" w:hAnsi="Times New Roman"/>
          <w:b/>
          <w:bCs/>
          <w:sz w:val="24"/>
          <w:szCs w:val="24"/>
        </w:rPr>
      </w:pPr>
      <w:r>
        <w:rPr>
          <w:rFonts w:ascii="Times New Roman" w:hAnsi="Times New Roman"/>
          <w:b/>
          <w:bCs/>
          <w:sz w:val="24"/>
          <w:szCs w:val="24"/>
        </w:rPr>
        <w:t>ROMANIA</w:t>
      </w:r>
      <w:r>
        <w:rPr>
          <w:rFonts w:ascii="Times New Roman" w:hAnsi="Times New Roman"/>
          <w:b/>
          <w:bCs/>
          <w:sz w:val="24"/>
          <w:szCs w:val="24"/>
        </w:rPr>
        <w:br w:type="textWrapping"/>
      </w:r>
      <w:r>
        <w:rPr>
          <w:rFonts w:ascii="Times New Roman" w:hAnsi="Times New Roman"/>
          <w:b/>
          <w:bCs/>
          <w:sz w:val="24"/>
          <w:szCs w:val="24"/>
        </w:rPr>
        <w:t xml:space="preserve">JUDETUL BIHOR </w:t>
      </w:r>
      <w:r>
        <w:rPr>
          <w:rFonts w:ascii="Times New Roman" w:hAnsi="Times New Roman"/>
          <w:b/>
          <w:bCs/>
          <w:sz w:val="24"/>
          <w:szCs w:val="24"/>
        </w:rPr>
        <w:br w:type="textWrapping"/>
      </w:r>
      <w:r>
        <w:rPr>
          <w:rFonts w:ascii="Times New Roman" w:hAnsi="Times New Roman"/>
          <w:b/>
          <w:bCs/>
          <w:sz w:val="24"/>
          <w:szCs w:val="24"/>
        </w:rPr>
        <w:t xml:space="preserve">COMUNA OSORHEI </w:t>
      </w:r>
    </w:p>
    <w:p>
      <w:pPr>
        <w:widowControl w:val="0"/>
        <w:spacing w:before="100" w:after="100" w:line="240" w:lineRule="auto"/>
        <w:rPr>
          <w:rFonts w:ascii="Times New Roman" w:hAnsi="Times New Roman"/>
          <w:b/>
          <w:bCs/>
          <w:sz w:val="24"/>
          <w:szCs w:val="24"/>
        </w:rPr>
      </w:pPr>
      <w:r>
        <w:rPr>
          <w:rFonts w:ascii="Times New Roman" w:hAnsi="Times New Roman"/>
          <w:b/>
          <w:bCs/>
          <w:sz w:val="24"/>
          <w:szCs w:val="24"/>
        </w:rPr>
        <w:t xml:space="preserve">CONPARTIMENTUL DE  </w:t>
      </w:r>
    </w:p>
    <w:p>
      <w:pPr>
        <w:widowControl w:val="0"/>
        <w:spacing w:before="100" w:after="100" w:line="240" w:lineRule="auto"/>
        <w:rPr>
          <w:rFonts w:ascii="Times New Roman" w:hAnsi="Times New Roman"/>
          <w:b/>
          <w:bCs/>
          <w:sz w:val="24"/>
          <w:szCs w:val="24"/>
        </w:rPr>
      </w:pPr>
      <w:r>
        <w:rPr>
          <w:rFonts w:ascii="Times New Roman" w:hAnsi="Times New Roman"/>
          <w:b/>
          <w:bCs/>
          <w:sz w:val="24"/>
          <w:szCs w:val="24"/>
        </w:rPr>
        <w:t>ASISTENTA SOCIALA</w:t>
      </w:r>
    </w:p>
    <w:p>
      <w:pPr>
        <w:spacing w:after="0" w:line="240" w:lineRule="auto"/>
        <w:rPr>
          <w:rFonts w:ascii="Arial" w:hAnsi="Arial" w:cs="Arial"/>
          <w:sz w:val="24"/>
          <w:szCs w:val="24"/>
        </w:rPr>
      </w:pPr>
      <w:r>
        <w:rPr>
          <w:rFonts w:ascii="Arial" w:hAnsi="Arial" w:cs="Arial"/>
          <w:sz w:val="24"/>
          <w:szCs w:val="24"/>
        </w:rPr>
        <w:t xml:space="preserve">Nr. </w:t>
      </w:r>
      <w:r>
        <w:rPr>
          <w:rFonts w:ascii="Arial" w:hAnsi="Arial" w:cs="Arial"/>
          <w:bCs/>
          <w:color w:val="001133"/>
          <w:sz w:val="24"/>
          <w:szCs w:val="24"/>
        </w:rPr>
        <w:t xml:space="preserve">           </w:t>
      </w: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both"/>
        <w:textAlignment w:val="baseline"/>
        <w:rPr>
          <w:rFonts w:ascii="Times New Roman" w:hAnsi="Times New Roman" w:eastAsia="Times New Roman" w:cs="Times New Roman"/>
          <w:sz w:val="24"/>
          <w:szCs w:val="24"/>
        </w:rPr>
      </w:pPr>
    </w:p>
    <w:p>
      <w:pPr>
        <w:shd w:val="clear" w:color="auto" w:fill="FFFFFF"/>
        <w:spacing w:after="0" w:line="240" w:lineRule="auto"/>
        <w:jc w:val="center"/>
        <w:textAlignment w:val="baseline"/>
        <w:rPr>
          <w:rFonts w:ascii="Times New Roman" w:hAnsi="Times New Roman" w:cs="Times New Roman"/>
          <w:sz w:val="32"/>
          <w:szCs w:val="32"/>
        </w:rPr>
      </w:pPr>
      <w:r>
        <w:rPr>
          <w:rFonts w:ascii="Times New Roman" w:hAnsi="Times New Roman" w:cs="Times New Roman"/>
          <w:sz w:val="32"/>
          <w:szCs w:val="32"/>
        </w:rPr>
        <w:t>CERERE</w:t>
      </w:r>
    </w:p>
    <w:p>
      <w:pPr>
        <w:shd w:val="clear" w:color="auto" w:fill="FFFFFF"/>
        <w:spacing w:after="0" w:line="240" w:lineRule="auto"/>
        <w:jc w:val="center"/>
        <w:textAlignment w:val="baseline"/>
        <w:rPr>
          <w:rFonts w:ascii="Times New Roman" w:hAnsi="Times New Roman" w:cs="Times New Roman"/>
          <w:sz w:val="32"/>
          <w:szCs w:val="32"/>
        </w:rPr>
      </w:pPr>
    </w:p>
    <w:p>
      <w:pPr>
        <w:shd w:val="clear" w:color="auto" w:fill="FFFFFF"/>
        <w:spacing w:after="0" w:line="240" w:lineRule="auto"/>
        <w:jc w:val="both"/>
        <w:textAlignment w:val="baseline"/>
        <w:rPr>
          <w:rFonts w:ascii="Times New Roman" w:hAnsi="Times New Roman" w:cs="Times New Roman"/>
          <w:sz w:val="32"/>
          <w:szCs w:val="32"/>
        </w:rPr>
      </w:pPr>
    </w:p>
    <w:p>
      <w:pPr>
        <w:shd w:val="clear" w:color="auto" w:fill="FFFFFF"/>
        <w:spacing w:after="0" w:line="240" w:lineRule="auto"/>
        <w:ind w:firstLine="708"/>
        <w:jc w:val="both"/>
        <w:textAlignment w:val="baseline"/>
        <w:rPr>
          <w:rFonts w:ascii="Times New Roman" w:hAnsi="Times New Roman" w:cs="Times New Roman"/>
          <w:sz w:val="32"/>
          <w:szCs w:val="32"/>
        </w:rPr>
      </w:pPr>
      <w:r>
        <w:rPr>
          <w:rFonts w:ascii="Times New Roman" w:hAnsi="Times New Roman" w:cs="Times New Roman"/>
          <w:sz w:val="32"/>
          <w:szCs w:val="32"/>
        </w:rPr>
        <w:t>Subsemnatul/(a)……………………………………………… identificat(ă) cu CI/BI, seria………., nr.…………………, eliberat/emisă de ....................................la data de .......................... CNP......................................................., vârsta........., domiciliat(ă) în com. Osorhei, str.…………………………………………, nr.…...., bl………, sc.………., ap………., telefon……………….……….……, prin prezenta solicit evaluarea socială în vederea accesării asistentei sociale comunitare de la nivelul Primariei comunei Osorhei -Compartimentului de asistenta sociala.</w:t>
      </w:r>
    </w:p>
    <w:p>
      <w:pPr>
        <w:shd w:val="clear" w:color="auto" w:fill="FFFFFF"/>
        <w:spacing w:after="0" w:line="240" w:lineRule="auto"/>
        <w:ind w:firstLine="708"/>
        <w:jc w:val="both"/>
        <w:textAlignment w:val="baseline"/>
        <w:rPr>
          <w:rFonts w:ascii="Times New Roman" w:hAnsi="Times New Roman" w:cs="Times New Roman"/>
          <w:sz w:val="32"/>
          <w:szCs w:val="32"/>
        </w:rPr>
      </w:pPr>
    </w:p>
    <w:p>
      <w:pPr>
        <w:shd w:val="clear" w:color="auto" w:fill="FFFFFF"/>
        <w:spacing w:after="0" w:line="240" w:lineRule="auto"/>
        <w:ind w:firstLine="708"/>
        <w:jc w:val="both"/>
        <w:textAlignment w:val="baseline"/>
        <w:rPr>
          <w:rFonts w:ascii="Times New Roman" w:hAnsi="Times New Roman" w:cs="Times New Roman"/>
          <w:sz w:val="32"/>
          <w:szCs w:val="32"/>
        </w:rPr>
      </w:pPr>
      <w:r>
        <w:rPr>
          <w:rFonts w:ascii="Times New Roman" w:hAnsi="Times New Roman" w:cs="Times New Roman"/>
          <w:sz w:val="32"/>
          <w:szCs w:val="32"/>
        </w:rPr>
        <w:t xml:space="preserve">ATAȘEZ PREZENTEI URMĂTOARELE DOCUMENTE: </w:t>
      </w:r>
    </w:p>
    <w:p>
      <w:pPr>
        <w:shd w:val="clear" w:color="auto" w:fill="FFFFFF"/>
        <w:spacing w:after="0" w:line="240" w:lineRule="auto"/>
        <w:ind w:firstLine="708"/>
        <w:jc w:val="both"/>
        <w:textAlignment w:val="baseline"/>
        <w:rPr>
          <w:rFonts w:ascii="Times New Roman" w:hAnsi="Times New Roman" w:cs="Times New Roman"/>
          <w:sz w:val="32"/>
          <w:szCs w:val="32"/>
        </w:rPr>
      </w:pPr>
      <w:r>
        <w:rPr>
          <w:rFonts w:ascii="Times New Roman" w:hAnsi="Times New Roman" w:cs="Times New Roman"/>
          <w:sz w:val="32"/>
          <w:szCs w:val="32"/>
        </w:rPr>
        <w:t>Carte de identitate – în copie;</w:t>
      </w:r>
    </w:p>
    <w:p>
      <w:pPr>
        <w:shd w:val="clear" w:color="auto" w:fill="FFFFFF"/>
        <w:spacing w:after="0" w:line="240" w:lineRule="auto"/>
        <w:ind w:firstLine="708"/>
        <w:jc w:val="both"/>
        <w:textAlignment w:val="baseline"/>
        <w:rPr>
          <w:rFonts w:ascii="Times New Roman" w:hAnsi="Times New Roman" w:cs="Times New Roman"/>
          <w:sz w:val="32"/>
          <w:szCs w:val="32"/>
        </w:rPr>
      </w:pPr>
      <w:r>
        <w:rPr>
          <w:rFonts w:ascii="Times New Roman" w:hAnsi="Times New Roman" w:cs="Times New Roman"/>
          <w:sz w:val="32"/>
          <w:szCs w:val="32"/>
        </w:rPr>
        <w:t xml:space="preserve">Adeverință de la medicul de familie </w:t>
      </w:r>
    </w:p>
    <w:p>
      <w:pPr>
        <w:shd w:val="clear" w:color="auto" w:fill="FFFFFF"/>
        <w:spacing w:after="0" w:line="240" w:lineRule="auto"/>
        <w:ind w:firstLine="708"/>
        <w:jc w:val="both"/>
        <w:textAlignment w:val="baseline"/>
        <w:rPr>
          <w:rFonts w:ascii="Times New Roman" w:hAnsi="Times New Roman" w:cs="Times New Roman"/>
          <w:sz w:val="32"/>
          <w:szCs w:val="32"/>
        </w:rPr>
      </w:pPr>
    </w:p>
    <w:p>
      <w:pPr>
        <w:shd w:val="clear" w:color="auto" w:fill="FFFFFF"/>
        <w:spacing w:after="0" w:line="240" w:lineRule="auto"/>
        <w:ind w:firstLine="708"/>
        <w:jc w:val="both"/>
        <w:textAlignment w:val="baseline"/>
      </w:pPr>
    </w:p>
    <w:p>
      <w:pPr>
        <w:shd w:val="clear" w:color="auto" w:fill="FFFFFF"/>
        <w:spacing w:after="0" w:line="240" w:lineRule="auto"/>
        <w:ind w:firstLine="708"/>
        <w:jc w:val="both"/>
        <w:textAlignment w:val="baseline"/>
      </w:pPr>
    </w:p>
    <w:p>
      <w:pPr>
        <w:shd w:val="clear" w:color="auto" w:fill="FFFFFF"/>
        <w:spacing w:after="0" w:line="240" w:lineRule="auto"/>
        <w:ind w:firstLine="708"/>
        <w:jc w:val="both"/>
        <w:textAlignment w:val="baseline"/>
        <w:rPr>
          <w:rFonts w:ascii="Times New Roman" w:hAnsi="Times New Roman" w:cs="Times New Roman"/>
          <w:sz w:val="32"/>
          <w:szCs w:val="32"/>
        </w:rPr>
      </w:pPr>
    </w:p>
    <w:p>
      <w:pPr>
        <w:shd w:val="clear" w:color="auto" w:fill="FFFFFF"/>
        <w:spacing w:after="0" w:line="240" w:lineRule="auto"/>
        <w:ind w:firstLine="708"/>
        <w:jc w:val="both"/>
        <w:textAlignment w:val="baseline"/>
        <w:rPr>
          <w:rFonts w:ascii="Times New Roman" w:hAnsi="Times New Roman" w:cs="Times New Roman"/>
          <w:sz w:val="32"/>
          <w:szCs w:val="32"/>
        </w:rPr>
      </w:pPr>
    </w:p>
    <w:p>
      <w:pPr>
        <w:shd w:val="clear" w:color="auto" w:fill="FFFFFF"/>
        <w:spacing w:after="0" w:line="240" w:lineRule="auto"/>
        <w:ind w:firstLine="708"/>
        <w:jc w:val="both"/>
        <w:textAlignment w:val="baseline"/>
        <w:rPr>
          <w:rFonts w:ascii="Times New Roman" w:hAnsi="Times New Roman" w:cs="Times New Roman"/>
          <w:sz w:val="32"/>
          <w:szCs w:val="32"/>
        </w:rPr>
      </w:pPr>
    </w:p>
    <w:p>
      <w:pPr>
        <w:shd w:val="clear" w:color="auto" w:fill="FFFFFF"/>
        <w:spacing w:after="0" w:line="240" w:lineRule="auto"/>
        <w:ind w:firstLine="708"/>
        <w:jc w:val="both"/>
        <w:textAlignment w:val="baseline"/>
        <w:rPr>
          <w:rFonts w:ascii="Times New Roman" w:hAnsi="Times New Roman" w:eastAsia="Times New Roman" w:cs="Times New Roman"/>
          <w:sz w:val="32"/>
          <w:szCs w:val="32"/>
        </w:rPr>
      </w:pPr>
      <w:r>
        <w:rPr>
          <w:rFonts w:ascii="Times New Roman" w:hAnsi="Times New Roman" w:cs="Times New Roman"/>
          <w:sz w:val="32"/>
          <w:szCs w:val="32"/>
        </w:rPr>
        <w:t xml:space="preserve">Data……………... </w:t>
      </w:r>
      <w:r>
        <w:rPr>
          <w:rFonts w:ascii="Times New Roman" w:hAnsi="Times New Roman" w:cs="Times New Roman"/>
          <w:sz w:val="32"/>
          <w:szCs w:val="32"/>
        </w:rPr>
        <w:tab/>
      </w:r>
      <w:r>
        <w:rPr>
          <w:rFonts w:ascii="Times New Roman" w:hAnsi="Times New Roman" w:cs="Times New Roman"/>
          <w:sz w:val="32"/>
          <w:szCs w:val="32"/>
        </w:rPr>
        <w:t xml:space="preserve">         </w:t>
      </w:r>
      <w:r>
        <w:rPr>
          <w:rFonts w:ascii="Times New Roman" w:hAnsi="Times New Roman" w:cs="Times New Roman"/>
          <w:sz w:val="32"/>
          <w:szCs w:val="32"/>
        </w:rPr>
        <w:tab/>
      </w:r>
      <w:r>
        <w:rPr>
          <w:rFonts w:ascii="Times New Roman" w:hAnsi="Times New Roman" w:cs="Times New Roman"/>
          <w:sz w:val="32"/>
          <w:szCs w:val="32"/>
        </w:rPr>
        <w:t>Semnătura solicitant…………</w:t>
      </w: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Calibri">
    <w:panose1 w:val="020F0502020204030204"/>
    <w:charset w:val="EE"/>
    <w:family w:val="swiss"/>
    <w:pitch w:val="default"/>
    <w:sig w:usb0="E00002FF" w:usb1="4000ACFF" w:usb2="00000001" w:usb3="00000000" w:csb0="2000019F" w:csb1="00000000"/>
  </w:font>
  <w:font w:name="Cambria">
    <w:panose1 w:val="02040503050406030204"/>
    <w:charset w:val="EE"/>
    <w:family w:val="roman"/>
    <w:pitch w:val="default"/>
    <w:sig w:usb0="E00002FF" w:usb1="400004FF" w:usb2="00000000" w:usb3="00000000" w:csb0="2000019F" w:csb1="00000000"/>
  </w:font>
  <w:font w:name="Tahoma">
    <w:panose1 w:val="020B0604030504040204"/>
    <w:charset w:val="EE"/>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EE"/>
    <w:family w:val="modern"/>
    <w:pitch w:val="default"/>
    <w:sig w:usb0="E0002AFF" w:usb1="C0007843" w:usb2="00000009" w:usb3="00000000" w:csb0="400001FF" w:csb1="FFFF0000"/>
  </w:font>
  <w:font w:name="Arial">
    <w:panose1 w:val="020B0604020202020204"/>
    <w:charset w:val="EE"/>
    <w:family w:val="swiss"/>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E6BFF"/>
    <w:multiLevelType w:val="multilevel"/>
    <w:tmpl w:val="082E6BFF"/>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abstractNum w:abstractNumId="1">
    <w:nsid w:val="6D262A76"/>
    <w:multiLevelType w:val="multilevel"/>
    <w:tmpl w:val="6D262A76"/>
    <w:lvl w:ilvl="0" w:tentative="0">
      <w:start w:val="1"/>
      <w:numFmt w:val="bullet"/>
      <w:lvlText w:val=""/>
      <w:lvlJc w:val="left"/>
      <w:pPr>
        <w:ind w:left="1428" w:hanging="360"/>
      </w:pPr>
      <w:rPr>
        <w:rFonts w:hint="default" w:ascii="Symbol" w:hAnsi="Symbol"/>
      </w:rPr>
    </w:lvl>
    <w:lvl w:ilvl="1" w:tentative="0">
      <w:start w:val="1"/>
      <w:numFmt w:val="bullet"/>
      <w:lvlText w:val="o"/>
      <w:lvlJc w:val="left"/>
      <w:pPr>
        <w:ind w:left="2148" w:hanging="360"/>
      </w:pPr>
      <w:rPr>
        <w:rFonts w:hint="default" w:ascii="Courier New" w:hAnsi="Courier New" w:cs="Courier New"/>
      </w:rPr>
    </w:lvl>
    <w:lvl w:ilvl="2" w:tentative="0">
      <w:start w:val="1"/>
      <w:numFmt w:val="bullet"/>
      <w:lvlText w:val=""/>
      <w:lvlJc w:val="left"/>
      <w:pPr>
        <w:ind w:left="2868" w:hanging="360"/>
      </w:pPr>
      <w:rPr>
        <w:rFonts w:hint="default" w:ascii="Wingdings" w:hAnsi="Wingdings"/>
      </w:rPr>
    </w:lvl>
    <w:lvl w:ilvl="3" w:tentative="0">
      <w:start w:val="1"/>
      <w:numFmt w:val="bullet"/>
      <w:lvlText w:val=""/>
      <w:lvlJc w:val="left"/>
      <w:pPr>
        <w:ind w:left="3588" w:hanging="360"/>
      </w:pPr>
      <w:rPr>
        <w:rFonts w:hint="default" w:ascii="Symbol" w:hAnsi="Symbol"/>
      </w:rPr>
    </w:lvl>
    <w:lvl w:ilvl="4" w:tentative="0">
      <w:start w:val="1"/>
      <w:numFmt w:val="bullet"/>
      <w:lvlText w:val="o"/>
      <w:lvlJc w:val="left"/>
      <w:pPr>
        <w:ind w:left="4308" w:hanging="360"/>
      </w:pPr>
      <w:rPr>
        <w:rFonts w:hint="default" w:ascii="Courier New" w:hAnsi="Courier New" w:cs="Courier New"/>
      </w:rPr>
    </w:lvl>
    <w:lvl w:ilvl="5" w:tentative="0">
      <w:start w:val="1"/>
      <w:numFmt w:val="bullet"/>
      <w:lvlText w:val=""/>
      <w:lvlJc w:val="left"/>
      <w:pPr>
        <w:ind w:left="5028" w:hanging="360"/>
      </w:pPr>
      <w:rPr>
        <w:rFonts w:hint="default" w:ascii="Wingdings" w:hAnsi="Wingdings"/>
      </w:rPr>
    </w:lvl>
    <w:lvl w:ilvl="6" w:tentative="0">
      <w:start w:val="1"/>
      <w:numFmt w:val="bullet"/>
      <w:lvlText w:val=""/>
      <w:lvlJc w:val="left"/>
      <w:pPr>
        <w:ind w:left="5748" w:hanging="360"/>
      </w:pPr>
      <w:rPr>
        <w:rFonts w:hint="default" w:ascii="Symbol" w:hAnsi="Symbol"/>
      </w:rPr>
    </w:lvl>
    <w:lvl w:ilvl="7" w:tentative="0">
      <w:start w:val="1"/>
      <w:numFmt w:val="bullet"/>
      <w:lvlText w:val="o"/>
      <w:lvlJc w:val="left"/>
      <w:pPr>
        <w:ind w:left="6468" w:hanging="360"/>
      </w:pPr>
      <w:rPr>
        <w:rFonts w:hint="default" w:ascii="Courier New" w:hAnsi="Courier New" w:cs="Courier New"/>
      </w:rPr>
    </w:lvl>
    <w:lvl w:ilvl="8" w:tentative="0">
      <w:start w:val="1"/>
      <w:numFmt w:val="bullet"/>
      <w:lvlText w:val=""/>
      <w:lvlJc w:val="left"/>
      <w:pPr>
        <w:ind w:left="7188" w:hanging="36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2"/>
  </w:compat>
  <w:rsids>
    <w:rsidRoot w:val="00A05361"/>
    <w:rsid w:val="001032BE"/>
    <w:rsid w:val="00192869"/>
    <w:rsid w:val="00236228"/>
    <w:rsid w:val="002B1C40"/>
    <w:rsid w:val="003A1E23"/>
    <w:rsid w:val="003B0271"/>
    <w:rsid w:val="00476A53"/>
    <w:rsid w:val="0056135C"/>
    <w:rsid w:val="00643A3C"/>
    <w:rsid w:val="007E113E"/>
    <w:rsid w:val="007F6510"/>
    <w:rsid w:val="00A05361"/>
    <w:rsid w:val="00D11FB0"/>
    <w:rsid w:val="00D300B4"/>
    <w:rsid w:val="00DD20C6"/>
    <w:rsid w:val="00E23A51"/>
    <w:rsid w:val="00E80E37"/>
    <w:rsid w:val="00EE39F6"/>
    <w:rsid w:val="00F21AD2"/>
    <w:rsid w:val="3CE3032C"/>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o-RO" w:eastAsia="ro-RO" w:bidi="ar-SA"/>
    </w:rPr>
  </w:style>
  <w:style w:type="paragraph" w:styleId="2">
    <w:name w:val="heading 2"/>
    <w:basedOn w:val="1"/>
    <w:next w:val="1"/>
    <w:link w:val="14"/>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3">
    <w:name w:val="heading 4"/>
    <w:basedOn w:val="1"/>
    <w:next w:val="1"/>
    <w:link w:val="10"/>
    <w:qFormat/>
    <w:uiPriority w:val="9"/>
    <w:pPr>
      <w:spacing w:before="100" w:beforeAutospacing="1" w:after="100" w:afterAutospacing="1" w:line="240" w:lineRule="auto"/>
      <w:outlineLvl w:val="3"/>
    </w:pPr>
    <w:rPr>
      <w:rFonts w:ascii="Times New Roman" w:hAnsi="Times New Roman" w:eastAsia="Times New Roman" w:cs="Times New Roman"/>
      <w:b/>
      <w:bCs/>
      <w:sz w:val="24"/>
      <w:szCs w:val="24"/>
    </w:rPr>
  </w:style>
  <w:style w:type="character" w:default="1" w:styleId="6">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pPr>
      <w:spacing w:after="0" w:line="240" w:lineRule="auto"/>
    </w:pPr>
    <w:rPr>
      <w:rFonts w:ascii="Tahoma" w:hAnsi="Tahoma" w:cs="Tahoma"/>
      <w:sz w:val="16"/>
      <w:szCs w:val="16"/>
    </w:rPr>
  </w:style>
  <w:style w:type="paragraph" w:styleId="5">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7">
    <w:name w:val="Hyperlink"/>
    <w:basedOn w:val="6"/>
    <w:semiHidden/>
    <w:unhideWhenUsed/>
    <w:qFormat/>
    <w:uiPriority w:val="99"/>
    <w:rPr>
      <w:color w:val="0000FF"/>
      <w:u w:val="single"/>
    </w:rPr>
  </w:style>
  <w:style w:type="character" w:styleId="8">
    <w:name w:val="Strong"/>
    <w:basedOn w:val="6"/>
    <w:qFormat/>
    <w:uiPriority w:val="22"/>
    <w:rPr>
      <w:b/>
      <w:bCs/>
    </w:rPr>
  </w:style>
  <w:style w:type="character" w:customStyle="1" w:styleId="10">
    <w:name w:val="Heading 4 Char"/>
    <w:basedOn w:val="6"/>
    <w:link w:val="3"/>
    <w:qFormat/>
    <w:uiPriority w:val="9"/>
    <w:rPr>
      <w:rFonts w:ascii="Times New Roman" w:hAnsi="Times New Roman" w:eastAsia="Times New Roman" w:cs="Times New Roman"/>
      <w:b/>
      <w:bCs/>
      <w:sz w:val="24"/>
      <w:szCs w:val="24"/>
    </w:rPr>
  </w:style>
  <w:style w:type="paragraph" w:customStyle="1" w:styleId="11">
    <w:name w:val="a_l"/>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paragraph" w:customStyle="1" w:styleId="12">
    <w:name w:val="a_c"/>
    <w:basedOn w:val="1"/>
    <w:qFormat/>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3">
    <w:name w:val="Balloon Text Char"/>
    <w:basedOn w:val="6"/>
    <w:link w:val="4"/>
    <w:semiHidden/>
    <w:qFormat/>
    <w:uiPriority w:val="99"/>
    <w:rPr>
      <w:rFonts w:ascii="Tahoma" w:hAnsi="Tahoma" w:cs="Tahoma"/>
      <w:sz w:val="16"/>
      <w:szCs w:val="16"/>
    </w:rPr>
  </w:style>
  <w:style w:type="character" w:customStyle="1" w:styleId="14">
    <w:name w:val="Heading 2 Char"/>
    <w:basedOn w:val="6"/>
    <w:link w:val="2"/>
    <w:semiHidden/>
    <w:qFormat/>
    <w:uiPriority w:val="9"/>
    <w:rPr>
      <w:rFonts w:asciiTheme="majorHAnsi" w:hAnsiTheme="majorHAnsi" w:eastAsiaTheme="majorEastAsia" w:cstheme="majorBidi"/>
      <w:b/>
      <w:bCs/>
      <w:color w:val="4F81BD" w:themeColor="accent1"/>
      <w:sz w:val="26"/>
      <w:szCs w:val="26"/>
    </w:rPr>
  </w:style>
  <w:style w:type="paragraph" w:styleId="15">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97B912-55EF-439A-BA2B-C12CE71FACBC}">
  <ds:schemaRefs/>
</ds:datastoreItem>
</file>

<file path=docProps/app.xml><?xml version="1.0" encoding="utf-8"?>
<Properties xmlns="http://schemas.openxmlformats.org/officeDocument/2006/extended-properties" xmlns:vt="http://schemas.openxmlformats.org/officeDocument/2006/docPropsVTypes">
  <Template>Normal</Template>
  <Pages>3</Pages>
  <Words>580</Words>
  <Characters>3367</Characters>
  <Lines>28</Lines>
  <Paragraphs>7</Paragraphs>
  <TotalTime>94</TotalTime>
  <ScaleCrop>false</ScaleCrop>
  <LinksUpToDate>false</LinksUpToDate>
  <CharactersWithSpaces>3940</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2020-01-14T18:50:00Z</dcterms:created>
  <dc:creator>Sorin&amp;Carmen</dc:creator>
  <cp:lastModifiedBy>Tauteu_2</cp:lastModifiedBy>
  <dcterms:modified xsi:type="dcterms:W3CDTF">2020-09-25T06:57:12Z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